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1909" w14:textId="3E102A96" w:rsidR="002645C9" w:rsidRDefault="002205A5" w:rsidP="005D0C71">
      <w:pPr>
        <w:pStyle w:val="Title"/>
        <w:ind w:left="720" w:firstLine="720"/>
      </w:pPr>
      <w:r>
        <w:t>Swallowcliffe Parish Council</w:t>
      </w:r>
    </w:p>
    <w:p w14:paraId="06D34E08" w14:textId="77777777" w:rsidR="005D0C71" w:rsidRDefault="005D0C71" w:rsidP="005D0C71">
      <w:pPr>
        <w:pStyle w:val="Heading1"/>
        <w:ind w:left="1440" w:firstLine="720"/>
        <w:rPr>
          <w:u w:val="single"/>
        </w:rPr>
      </w:pPr>
      <w:r w:rsidRPr="005D0C71">
        <w:rPr>
          <w:u w:val="single"/>
        </w:rPr>
        <w:t>Notice of Meeting and Agenda</w:t>
      </w:r>
    </w:p>
    <w:p w14:paraId="736541A0" w14:textId="77777777" w:rsidR="005D0C71" w:rsidRDefault="005D0C71" w:rsidP="005D0C71">
      <w:pPr>
        <w:pStyle w:val="Heading1"/>
        <w:ind w:left="720"/>
      </w:pPr>
      <w:r>
        <w:t xml:space="preserve">All Councillors are hereby summoned to participate in the </w:t>
      </w:r>
    </w:p>
    <w:p w14:paraId="0E938439" w14:textId="67817149" w:rsidR="005D0C71" w:rsidRDefault="005D0C71" w:rsidP="005D0C71">
      <w:pPr>
        <w:pStyle w:val="Heading1"/>
      </w:pPr>
      <w:r>
        <w:tab/>
      </w:r>
      <w:r>
        <w:tab/>
      </w:r>
      <w:r>
        <w:tab/>
      </w:r>
      <w:r w:rsidR="001335DA">
        <w:t xml:space="preserve"> </w:t>
      </w:r>
      <w:r>
        <w:t>Parish Council Meeting at 7pm on:</w:t>
      </w:r>
    </w:p>
    <w:p w14:paraId="4C44442A" w14:textId="608B6DAD" w:rsidR="005D0C71" w:rsidRDefault="005D0C71" w:rsidP="005D0C71">
      <w:pPr>
        <w:pStyle w:val="Heading1"/>
      </w:pPr>
      <w:r>
        <w:tab/>
      </w:r>
      <w:r>
        <w:tab/>
      </w:r>
      <w:r>
        <w:tab/>
      </w:r>
      <w:r>
        <w:tab/>
      </w:r>
      <w:r w:rsidR="009275D3">
        <w:t>Thursday 19</w:t>
      </w:r>
      <w:r w:rsidR="009275D3" w:rsidRPr="009275D3">
        <w:rPr>
          <w:vertAlign w:val="superscript"/>
        </w:rPr>
        <w:t>th</w:t>
      </w:r>
      <w:r w:rsidR="009275D3">
        <w:t xml:space="preserve"> October 2023</w:t>
      </w:r>
    </w:p>
    <w:p w14:paraId="71F7E7B5" w14:textId="77777777" w:rsidR="005D0C71" w:rsidRDefault="005D0C71" w:rsidP="005D0C71">
      <w:pPr>
        <w:pStyle w:val="Heading2"/>
      </w:pPr>
      <w:r>
        <w:t>Notes:</w:t>
      </w:r>
    </w:p>
    <w:p w14:paraId="4E80EC89" w14:textId="6B57591E" w:rsidR="005D0C71" w:rsidRDefault="005D0C71" w:rsidP="005D0C71">
      <w:pPr>
        <w:pStyle w:val="ListParagraph"/>
        <w:numPr>
          <w:ilvl w:val="0"/>
          <w:numId w:val="1"/>
        </w:numPr>
      </w:pPr>
      <w:r>
        <w:t>Th</w:t>
      </w:r>
      <w:r w:rsidR="00BA490F">
        <w:t>e meeting will be held at the</w:t>
      </w:r>
      <w:r>
        <w:t xml:space="preserve"> Vi</w:t>
      </w:r>
      <w:r w:rsidR="00BA490F">
        <w:t>llage Hall, Swallowcliffe</w:t>
      </w:r>
      <w:r>
        <w:t>.</w:t>
      </w:r>
    </w:p>
    <w:p w14:paraId="42FF1F42" w14:textId="5B0E44DD" w:rsidR="005D0C71" w:rsidRDefault="005D0C71" w:rsidP="005D0C71">
      <w:pPr>
        <w:pStyle w:val="ListParagraph"/>
        <w:numPr>
          <w:ilvl w:val="0"/>
          <w:numId w:val="1"/>
        </w:numPr>
      </w:pPr>
      <w:r>
        <w:t>Agenda papers</w:t>
      </w:r>
      <w:r w:rsidR="00BA490F">
        <w:t xml:space="preserve"> will be available on the Swallowcliffe</w:t>
      </w:r>
      <w:r>
        <w:t xml:space="preserve"> Parish Council</w:t>
      </w:r>
      <w:r w:rsidR="00413882">
        <w:t xml:space="preserve"> website.</w:t>
      </w:r>
    </w:p>
    <w:p w14:paraId="505EF87F" w14:textId="77777777" w:rsidR="00413882" w:rsidRDefault="00413882" w:rsidP="005D0C71">
      <w:pPr>
        <w:pStyle w:val="ListParagraph"/>
        <w:numPr>
          <w:ilvl w:val="0"/>
          <w:numId w:val="1"/>
        </w:numPr>
      </w:pPr>
      <w:r>
        <w:t>The Chairman will confirm if any part of the meeting may not be filmed, photographed , or audio recorded. If any member of the public has an objection to such recording, please would they make this clear to the Chairman or the Clerk before the start of the meeting.</w:t>
      </w:r>
    </w:p>
    <w:p w14:paraId="667011F3" w14:textId="77777777" w:rsidR="00413882" w:rsidRDefault="00413882" w:rsidP="00413882">
      <w:pPr>
        <w:pStyle w:val="ListParagraph"/>
      </w:pPr>
    </w:p>
    <w:p w14:paraId="746D941B" w14:textId="77777777" w:rsidR="00413882" w:rsidRDefault="00413882" w:rsidP="00413882">
      <w:pPr>
        <w:pStyle w:val="Heading3"/>
      </w:pPr>
      <w:r>
        <w:t>Questions or Statements</w:t>
      </w:r>
    </w:p>
    <w:p w14:paraId="2AD7C12D" w14:textId="77777777" w:rsidR="00413882" w:rsidRDefault="00413882" w:rsidP="00413882">
      <w:r>
        <w:t>A short period of time will be set aside prior to the start of the meeting for questions or statements from members of the public on any matter concerning the civil parish, each person speaking for no longer than three minutes.</w:t>
      </w:r>
    </w:p>
    <w:p w14:paraId="4436E0AE" w14:textId="57C4EEE6" w:rsidR="001335DA" w:rsidRPr="000A6279" w:rsidRDefault="00FB1D83" w:rsidP="000A6279">
      <w:r>
        <w:t>Please note that any question requiring an answer that needs to be researched will be noted and included in the agenda for the following meeting. Statements will be noted at the meeting, but no discussion will take place un</w:t>
      </w:r>
      <w:r w:rsidR="000A6279">
        <w:t>less the topic is on the agend</w:t>
      </w:r>
      <w:r w:rsidR="00090E58">
        <w:t>a.</w:t>
      </w:r>
    </w:p>
    <w:p w14:paraId="645C1A34" w14:textId="740EDF94" w:rsidR="001335DA" w:rsidRDefault="001335DA" w:rsidP="000A6279">
      <w:pPr>
        <w:pStyle w:val="Heading3"/>
      </w:pPr>
    </w:p>
    <w:p w14:paraId="47CF798E" w14:textId="3E77E2FB" w:rsidR="0037683B" w:rsidRDefault="009275D3" w:rsidP="0037683B">
      <w:pPr>
        <w:pStyle w:val="Heading3"/>
      </w:pPr>
      <w:r>
        <w:t>19.10.01</w:t>
      </w:r>
    </w:p>
    <w:p w14:paraId="67B79A7D" w14:textId="291EA246" w:rsidR="0037683B" w:rsidRDefault="0037683B" w:rsidP="0037683B">
      <w:pPr>
        <w:pStyle w:val="Heading3"/>
      </w:pPr>
      <w:r>
        <w:t>Apologies</w:t>
      </w:r>
    </w:p>
    <w:p w14:paraId="174410C1" w14:textId="00903207" w:rsidR="0037683B" w:rsidRPr="0037683B" w:rsidRDefault="0037683B" w:rsidP="0037683B">
      <w:r>
        <w:t>To receive apologies for absence.</w:t>
      </w:r>
    </w:p>
    <w:p w14:paraId="72FDB998" w14:textId="1B39B0AE" w:rsidR="000A6279" w:rsidRPr="000A6279" w:rsidRDefault="009275D3" w:rsidP="000A6279">
      <w:pPr>
        <w:pStyle w:val="Heading3"/>
      </w:pPr>
      <w:r>
        <w:t>19.10.02</w:t>
      </w:r>
    </w:p>
    <w:p w14:paraId="3FD16CDD" w14:textId="77777777" w:rsidR="00FB1D83" w:rsidRDefault="00FB1D83" w:rsidP="00FB1D83">
      <w:pPr>
        <w:pStyle w:val="Heading3"/>
      </w:pPr>
      <w:r>
        <w:t>Declarations of Interest</w:t>
      </w:r>
    </w:p>
    <w:p w14:paraId="604A2C08" w14:textId="77777777" w:rsidR="00FB1D83" w:rsidRDefault="00FB1D83" w:rsidP="00FB1D83">
      <w:r>
        <w:t>Any Parish Councillor wishing to declare interests should do so at this point:</w:t>
      </w:r>
    </w:p>
    <w:p w14:paraId="18880F44" w14:textId="77777777" w:rsidR="00FB1D83" w:rsidRDefault="00FB1D83" w:rsidP="00FB1D83">
      <w:pPr>
        <w:pStyle w:val="ListParagraph"/>
        <w:numPr>
          <w:ilvl w:val="0"/>
          <w:numId w:val="2"/>
        </w:numPr>
      </w:pPr>
      <w:r>
        <w:t>Declarations of disclosable pecuniary and non-pecuniary interests already declared in the Register of Interest.</w:t>
      </w:r>
    </w:p>
    <w:p w14:paraId="36BE6DCF" w14:textId="77777777" w:rsidR="00FB1D83" w:rsidRDefault="00FB1D83" w:rsidP="00FB1D83">
      <w:pPr>
        <w:pStyle w:val="ListParagraph"/>
        <w:numPr>
          <w:ilvl w:val="0"/>
          <w:numId w:val="2"/>
        </w:numPr>
      </w:pPr>
      <w:r>
        <w:t>Declarations of disclosable pecuniary and non-pecuniary interests not previously declared in the Register of Interests.</w:t>
      </w:r>
    </w:p>
    <w:p w14:paraId="02F17CBD" w14:textId="6ECFC174" w:rsidR="00C67963" w:rsidRPr="00C67963" w:rsidRDefault="00FB1D83" w:rsidP="00C67963">
      <w:pPr>
        <w:pStyle w:val="ListParagraph"/>
        <w:numPr>
          <w:ilvl w:val="0"/>
          <w:numId w:val="2"/>
        </w:numPr>
      </w:pPr>
      <w:r>
        <w:t>Dispensations: if required.</w:t>
      </w:r>
    </w:p>
    <w:p w14:paraId="0896A6C0" w14:textId="2D5E2312" w:rsidR="009E6588" w:rsidRDefault="009E6588" w:rsidP="000A6279">
      <w:pPr>
        <w:pStyle w:val="Heading3"/>
      </w:pPr>
    </w:p>
    <w:p w14:paraId="0F7429D5" w14:textId="76757E02" w:rsidR="000A6279" w:rsidRDefault="000A6279" w:rsidP="000A6279"/>
    <w:p w14:paraId="14700452" w14:textId="28627F5A" w:rsidR="000A6279" w:rsidRDefault="000A6279" w:rsidP="000A6279"/>
    <w:p w14:paraId="65BC770F" w14:textId="22B19648" w:rsidR="000A6279" w:rsidRDefault="009275D3" w:rsidP="000B1EC0">
      <w:pPr>
        <w:pStyle w:val="Heading3"/>
      </w:pPr>
      <w:r>
        <w:t>19.10.03</w:t>
      </w:r>
    </w:p>
    <w:p w14:paraId="3AD7776E" w14:textId="2D43D499" w:rsidR="002A5260" w:rsidRDefault="00090E58" w:rsidP="00090E58">
      <w:pPr>
        <w:pStyle w:val="Heading3"/>
      </w:pPr>
      <w:r>
        <w:t>Chairman’s Introduction</w:t>
      </w:r>
    </w:p>
    <w:p w14:paraId="6DB748E1" w14:textId="552EA8FF" w:rsidR="00090E58" w:rsidRDefault="009275D3" w:rsidP="00090E58">
      <w:pPr>
        <w:pStyle w:val="Heading3"/>
      </w:pPr>
      <w:r>
        <w:t>19.10.04</w:t>
      </w:r>
    </w:p>
    <w:p w14:paraId="08F488B6" w14:textId="19353936" w:rsidR="00090E58" w:rsidRDefault="00090E58" w:rsidP="00090E58">
      <w:pPr>
        <w:pStyle w:val="Heading3"/>
      </w:pPr>
      <w:r>
        <w:t>Resolution of minutes</w:t>
      </w:r>
    </w:p>
    <w:p w14:paraId="0759AEFC" w14:textId="075E014F" w:rsidR="009275D3" w:rsidRDefault="009275D3" w:rsidP="009275D3">
      <w:pPr>
        <w:pStyle w:val="ListParagraph"/>
        <w:numPr>
          <w:ilvl w:val="0"/>
          <w:numId w:val="7"/>
        </w:numPr>
      </w:pPr>
      <w:r>
        <w:t>Minutes of the meeting of the council held on 13</w:t>
      </w:r>
      <w:r w:rsidRPr="009275D3">
        <w:rPr>
          <w:vertAlign w:val="superscript"/>
        </w:rPr>
        <w:t>th</w:t>
      </w:r>
      <w:r>
        <w:t xml:space="preserve"> July 2023.</w:t>
      </w:r>
    </w:p>
    <w:p w14:paraId="402F5991" w14:textId="4A5AE363" w:rsidR="00090E58" w:rsidRDefault="00090E58" w:rsidP="00090E58">
      <w:pPr>
        <w:pStyle w:val="Heading3"/>
      </w:pPr>
      <w:r>
        <w:t>1</w:t>
      </w:r>
      <w:r w:rsidR="009275D3">
        <w:t>9.10.05</w:t>
      </w:r>
    </w:p>
    <w:p w14:paraId="182C9D63" w14:textId="2E083784" w:rsidR="001841D7" w:rsidRDefault="009275D3" w:rsidP="009275D3">
      <w:pPr>
        <w:pStyle w:val="Heading3"/>
      </w:pPr>
      <w:r>
        <w:t>Report from Wiltshire Councillor</w:t>
      </w:r>
    </w:p>
    <w:p w14:paraId="0C469B72" w14:textId="074DFCC9" w:rsidR="009275D3" w:rsidRDefault="009275D3" w:rsidP="009275D3">
      <w:pPr>
        <w:pStyle w:val="Heading3"/>
      </w:pPr>
      <w:r>
        <w:t>19.10.06</w:t>
      </w:r>
    </w:p>
    <w:p w14:paraId="55E76709" w14:textId="180FB48B" w:rsidR="009275D3" w:rsidRDefault="009275D3" w:rsidP="009275D3">
      <w:pPr>
        <w:pStyle w:val="Heading3"/>
      </w:pPr>
      <w:r>
        <w:t>Planning matters requiring Consideration/Resolution</w:t>
      </w:r>
    </w:p>
    <w:p w14:paraId="2D8DFA0F" w14:textId="6416C505" w:rsidR="009275D3" w:rsidRDefault="00921CE1" w:rsidP="009275D3">
      <w:r>
        <w:t>PL/2023/07895 Poles Farm, Swallowcliffe, Wiltshire SP3 5NX. Demolition of existing barns and erection of new four bed residential home and detached car port/garden store. Consultation deadline 20</w:t>
      </w:r>
      <w:r w:rsidRPr="00921CE1">
        <w:rPr>
          <w:vertAlign w:val="superscript"/>
        </w:rPr>
        <w:t>th</w:t>
      </w:r>
      <w:r>
        <w:t xml:space="preserve"> October 2023.</w:t>
      </w:r>
    </w:p>
    <w:p w14:paraId="5891433B" w14:textId="16282FF5" w:rsidR="00407760" w:rsidRDefault="00407760" w:rsidP="009275D3">
      <w:r>
        <w:t xml:space="preserve">PL/2023/07876 Poles Farm, Swallowcliffe, Wiltshire SP3 5NX. Proposed rear extension, replacement conservatory and conversion of attached outbuilding to an existing grade 2 listed farmhouse, with other internal and external alterations. Conversion of listed curtilage barn to ancillary </w:t>
      </w:r>
      <w:r w:rsidR="00F310F9">
        <w:t>accommodation</w:t>
      </w:r>
      <w:r>
        <w:t>. Alterations to Listed Curtilage existing office, demolition of existing implement store and replacement with an attached WC and garage/car port. Alterations to the highway to add bollards. Consultation deadline 2</w:t>
      </w:r>
      <w:r w:rsidRPr="00407760">
        <w:rPr>
          <w:vertAlign w:val="superscript"/>
        </w:rPr>
        <w:t>nd</w:t>
      </w:r>
      <w:r>
        <w:t xml:space="preserve"> November 2023.</w:t>
      </w:r>
    </w:p>
    <w:p w14:paraId="0255AF59" w14:textId="35E957DC" w:rsidR="00407760" w:rsidRDefault="00407760" w:rsidP="009275D3">
      <w:r>
        <w:t>PL/2023/08256 Poles Farm, Swallowcliffe, Wiltshire SP3 5NX. Works to a Listed Building as detailed above. Consultation deadline 2</w:t>
      </w:r>
      <w:r w:rsidRPr="00407760">
        <w:rPr>
          <w:vertAlign w:val="superscript"/>
        </w:rPr>
        <w:t>nd</w:t>
      </w:r>
      <w:r>
        <w:t xml:space="preserve"> November 2023.</w:t>
      </w:r>
    </w:p>
    <w:p w14:paraId="73D006B5" w14:textId="181A25B2" w:rsidR="00871C22" w:rsidRDefault="00871C22" w:rsidP="00871C22">
      <w:pPr>
        <w:pStyle w:val="Heading3"/>
      </w:pPr>
      <w:r>
        <w:t>19.10.07</w:t>
      </w:r>
    </w:p>
    <w:p w14:paraId="3E24D543" w14:textId="01A28CCD" w:rsidR="00871C22" w:rsidRDefault="00871C22" w:rsidP="00871C22">
      <w:pPr>
        <w:pStyle w:val="Heading3"/>
      </w:pPr>
      <w:r>
        <w:t>Financial Matters requiring Consideration/Resolution</w:t>
      </w:r>
    </w:p>
    <w:p w14:paraId="540058A8" w14:textId="1A31E408" w:rsidR="00871C22" w:rsidRDefault="00871C22" w:rsidP="00871C22">
      <w:pPr>
        <w:pStyle w:val="ListParagraph"/>
        <w:numPr>
          <w:ilvl w:val="0"/>
          <w:numId w:val="10"/>
        </w:numPr>
      </w:pPr>
      <w:r>
        <w:t>Report of expenditure and account balance.</w:t>
      </w:r>
    </w:p>
    <w:p w14:paraId="0705C673" w14:textId="068D1CAC" w:rsidR="00871C22" w:rsidRDefault="00871C22" w:rsidP="00871C22">
      <w:pPr>
        <w:pStyle w:val="ListParagraph"/>
        <w:numPr>
          <w:ilvl w:val="0"/>
          <w:numId w:val="10"/>
        </w:numPr>
      </w:pPr>
      <w:r>
        <w:t xml:space="preserve">Consideration of payment of £1020 for </w:t>
      </w:r>
      <w:r w:rsidR="001B204A">
        <w:t xml:space="preserve">village hall </w:t>
      </w:r>
      <w:r>
        <w:t>woodworm treatment.</w:t>
      </w:r>
    </w:p>
    <w:p w14:paraId="03E282F5" w14:textId="6C049634" w:rsidR="00871C22" w:rsidRDefault="00871C22" w:rsidP="00871C22">
      <w:pPr>
        <w:pStyle w:val="ListParagraph"/>
        <w:numPr>
          <w:ilvl w:val="0"/>
          <w:numId w:val="10"/>
        </w:numPr>
      </w:pPr>
      <w:r>
        <w:t xml:space="preserve">Consideration of payment of £753.88 wiring updates for Village Hall </w:t>
      </w:r>
      <w:r w:rsidR="00506F05">
        <w:t>resilience</w:t>
      </w:r>
      <w:r>
        <w:t>.</w:t>
      </w:r>
    </w:p>
    <w:p w14:paraId="11BEE4C5" w14:textId="4710B4BC" w:rsidR="00871C22" w:rsidRDefault="00871C22" w:rsidP="00871C22">
      <w:pPr>
        <w:pStyle w:val="ListParagraph"/>
        <w:numPr>
          <w:ilvl w:val="0"/>
          <w:numId w:val="10"/>
        </w:numPr>
      </w:pPr>
      <w:r>
        <w:t xml:space="preserve">Allocation of £1050 </w:t>
      </w:r>
      <w:r w:rsidR="00AD66C6">
        <w:t>reserve to</w:t>
      </w:r>
      <w:r>
        <w:t xml:space="preserve"> fund village</w:t>
      </w:r>
      <w:r w:rsidR="00E73C8E">
        <w:t xml:space="preserve"> pedestrian</w:t>
      </w:r>
      <w:r>
        <w:t xml:space="preserve"> ga</w:t>
      </w:r>
      <w:r w:rsidR="00E73C8E">
        <w:t>tes</w:t>
      </w:r>
    </w:p>
    <w:p w14:paraId="29539E8A" w14:textId="7817DF98" w:rsidR="0045477F" w:rsidRDefault="0045477F" w:rsidP="00871C22">
      <w:pPr>
        <w:pStyle w:val="ListParagraph"/>
        <w:numPr>
          <w:ilvl w:val="0"/>
          <w:numId w:val="10"/>
        </w:numPr>
      </w:pPr>
      <w:r>
        <w:t>Approval of reimbursement to SB of £119.99 paid to Excel Power Ltd t/a Hampshire Generators.</w:t>
      </w:r>
    </w:p>
    <w:p w14:paraId="74B4D9EA" w14:textId="31C30661" w:rsidR="00871C22" w:rsidRDefault="00871C22" w:rsidP="00871C22">
      <w:pPr>
        <w:pStyle w:val="ListParagraph"/>
        <w:numPr>
          <w:ilvl w:val="0"/>
          <w:numId w:val="10"/>
        </w:numPr>
      </w:pPr>
      <w:r>
        <w:t>Retrospective approval £150.82-telephone box shelving</w:t>
      </w:r>
    </w:p>
    <w:p w14:paraId="21D89700" w14:textId="17C9CA4E" w:rsidR="00871C22" w:rsidRDefault="00871C22" w:rsidP="00871C22">
      <w:pPr>
        <w:pStyle w:val="ListParagraph"/>
        <w:numPr>
          <w:ilvl w:val="0"/>
          <w:numId w:val="10"/>
        </w:numPr>
      </w:pPr>
      <w:r>
        <w:t>Retrospective approval £70.00 Finger post maintenance</w:t>
      </w:r>
    </w:p>
    <w:p w14:paraId="3362DA58" w14:textId="05176052" w:rsidR="00871C22" w:rsidRDefault="00871C22" w:rsidP="00871C22">
      <w:pPr>
        <w:pStyle w:val="ListParagraph"/>
        <w:numPr>
          <w:ilvl w:val="0"/>
          <w:numId w:val="10"/>
        </w:numPr>
      </w:pPr>
      <w:r>
        <w:t xml:space="preserve">Retrospective approval £240.00 SPC website </w:t>
      </w:r>
      <w:r w:rsidR="00527DF1">
        <w:t>May 2021-2025</w:t>
      </w:r>
    </w:p>
    <w:p w14:paraId="6CD6EB63" w14:textId="306405FB" w:rsidR="00527DF1" w:rsidRDefault="00527DF1" w:rsidP="00871C22">
      <w:pPr>
        <w:pStyle w:val="ListParagraph"/>
        <w:numPr>
          <w:ilvl w:val="0"/>
          <w:numId w:val="10"/>
        </w:numPr>
      </w:pPr>
      <w:r>
        <w:t>Report of VAT receivables</w:t>
      </w:r>
    </w:p>
    <w:p w14:paraId="08462FC0" w14:textId="78420E60" w:rsidR="00527DF1" w:rsidRDefault="00527DF1" w:rsidP="00871C22">
      <w:pPr>
        <w:pStyle w:val="ListParagraph"/>
        <w:numPr>
          <w:ilvl w:val="0"/>
          <w:numId w:val="10"/>
        </w:numPr>
      </w:pPr>
      <w:r>
        <w:t>Banking arrangements-signatory update</w:t>
      </w:r>
    </w:p>
    <w:p w14:paraId="192E7FAC" w14:textId="533B36E4" w:rsidR="00527DF1" w:rsidRDefault="00527DF1" w:rsidP="00871C22">
      <w:pPr>
        <w:pStyle w:val="ListParagraph"/>
        <w:numPr>
          <w:ilvl w:val="0"/>
          <w:numId w:val="10"/>
        </w:numPr>
      </w:pPr>
      <w:r>
        <w:t>Consider budget for FY ending April 2025.</w:t>
      </w:r>
    </w:p>
    <w:p w14:paraId="6A1CE141" w14:textId="518BF506" w:rsidR="00527DF1" w:rsidRDefault="00527DF1" w:rsidP="00527DF1">
      <w:pPr>
        <w:pStyle w:val="ListParagraph"/>
      </w:pPr>
    </w:p>
    <w:p w14:paraId="0143C49F" w14:textId="73539B27" w:rsidR="00527DF1" w:rsidRDefault="00527DF1" w:rsidP="00527DF1">
      <w:pPr>
        <w:pStyle w:val="Heading3"/>
      </w:pPr>
      <w:r>
        <w:t>19.10.08</w:t>
      </w:r>
    </w:p>
    <w:p w14:paraId="69741CCE" w14:textId="521DF575" w:rsidR="00527DF1" w:rsidRDefault="00527DF1" w:rsidP="00527DF1">
      <w:pPr>
        <w:pStyle w:val="Heading3"/>
      </w:pPr>
      <w:r>
        <w:t>Village Hall report-NO</w:t>
      </w:r>
    </w:p>
    <w:p w14:paraId="25323F43" w14:textId="38355564" w:rsidR="00527DF1" w:rsidRDefault="00527DF1" w:rsidP="00527DF1">
      <w:pPr>
        <w:pStyle w:val="Heading3"/>
      </w:pPr>
      <w:r>
        <w:t>19.10.09</w:t>
      </w:r>
    </w:p>
    <w:p w14:paraId="7119B36B" w14:textId="7F494497" w:rsidR="00527DF1" w:rsidRDefault="00527DF1" w:rsidP="00527DF1">
      <w:pPr>
        <w:pStyle w:val="Heading3"/>
      </w:pPr>
      <w:r>
        <w:t>Footpaths/Rights of Way report-AB</w:t>
      </w:r>
    </w:p>
    <w:p w14:paraId="38D9635F" w14:textId="325D7FF2" w:rsidR="00527DF1" w:rsidRDefault="00527DF1" w:rsidP="00527DF1">
      <w:pPr>
        <w:pStyle w:val="Heading3"/>
      </w:pPr>
      <w:r>
        <w:t>19.10.10</w:t>
      </w:r>
    </w:p>
    <w:p w14:paraId="4802299A" w14:textId="3D9D9930" w:rsidR="00527DF1" w:rsidRDefault="00527DF1" w:rsidP="00527DF1">
      <w:pPr>
        <w:pStyle w:val="Heading3"/>
      </w:pPr>
      <w:r>
        <w:t>Village Maintenance report-NC</w:t>
      </w:r>
    </w:p>
    <w:p w14:paraId="620AA3DF" w14:textId="34355D78" w:rsidR="00527DF1" w:rsidRDefault="00527DF1" w:rsidP="00527DF1">
      <w:pPr>
        <w:pStyle w:val="Heading3"/>
      </w:pPr>
      <w:r>
        <w:t>19.10.11</w:t>
      </w:r>
    </w:p>
    <w:p w14:paraId="7E4F8494" w14:textId="023E38C7" w:rsidR="00527DF1" w:rsidRDefault="00527DF1" w:rsidP="00527DF1">
      <w:pPr>
        <w:pStyle w:val="Heading3"/>
      </w:pPr>
      <w:r>
        <w:t>Environmental initiatives update-LB</w:t>
      </w:r>
    </w:p>
    <w:p w14:paraId="7F0D566C" w14:textId="22A85511" w:rsidR="00EA49A8" w:rsidRDefault="00527DF1" w:rsidP="00EA49A8">
      <w:pPr>
        <w:pStyle w:val="Heading3"/>
      </w:pPr>
      <w:r>
        <w:t>19.10.12</w:t>
      </w:r>
    </w:p>
    <w:p w14:paraId="1BFDEC72" w14:textId="473F30E6" w:rsidR="00EA49A8" w:rsidRPr="00EA49A8" w:rsidRDefault="00EA49A8" w:rsidP="00EA49A8">
      <w:pPr>
        <w:pStyle w:val="Heading3"/>
      </w:pPr>
      <w:r>
        <w:t>Highways-SB</w:t>
      </w:r>
    </w:p>
    <w:p w14:paraId="0D78BA9B" w14:textId="26D38DFD" w:rsidR="00EA49A8" w:rsidRPr="00EA49A8" w:rsidRDefault="00EA49A8" w:rsidP="00EA49A8">
      <w:pPr>
        <w:pStyle w:val="Heading3"/>
      </w:pPr>
      <w:r>
        <w:t>19.10 13</w:t>
      </w:r>
    </w:p>
    <w:p w14:paraId="069BD93C" w14:textId="7EF85C6D" w:rsidR="00EA49A8" w:rsidRPr="005457EE" w:rsidRDefault="00527DF1" w:rsidP="00EA49A8">
      <w:pPr>
        <w:pStyle w:val="Heading3"/>
      </w:pPr>
      <w:r>
        <w:t>Emergency Planning/Resilience update-SB/BF</w:t>
      </w:r>
    </w:p>
    <w:p w14:paraId="50CAECA4" w14:textId="0D645AB1" w:rsidR="00527DF1" w:rsidRDefault="00527DF1" w:rsidP="00527DF1">
      <w:pPr>
        <w:pStyle w:val="Heading3"/>
      </w:pPr>
      <w:r>
        <w:t>19.10.1</w:t>
      </w:r>
      <w:r w:rsidR="00EA49A8">
        <w:t>4</w:t>
      </w:r>
    </w:p>
    <w:p w14:paraId="3D04698E" w14:textId="4B9AA873" w:rsidR="00527DF1" w:rsidRPr="00527DF1" w:rsidRDefault="00527DF1" w:rsidP="00527DF1">
      <w:pPr>
        <w:pStyle w:val="Heading3"/>
      </w:pPr>
      <w:r>
        <w:t>Matters Arising and date of next meeting.</w:t>
      </w:r>
    </w:p>
    <w:p w14:paraId="5E3FF036" w14:textId="77777777" w:rsidR="00527DF1" w:rsidRPr="00527DF1" w:rsidRDefault="00527DF1" w:rsidP="00527DF1"/>
    <w:sectPr w:rsidR="00527DF1" w:rsidRPr="00527DF1" w:rsidSect="00264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5DD0"/>
    <w:multiLevelType w:val="hybridMultilevel"/>
    <w:tmpl w:val="AA18D9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E2F0C"/>
    <w:multiLevelType w:val="hybridMultilevel"/>
    <w:tmpl w:val="1820DB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E6429"/>
    <w:multiLevelType w:val="hybridMultilevel"/>
    <w:tmpl w:val="45F08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E34B3C"/>
    <w:multiLevelType w:val="hybridMultilevel"/>
    <w:tmpl w:val="F54017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540B7C"/>
    <w:multiLevelType w:val="hybridMultilevel"/>
    <w:tmpl w:val="947036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062D2"/>
    <w:multiLevelType w:val="hybridMultilevel"/>
    <w:tmpl w:val="E4425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57F04"/>
    <w:multiLevelType w:val="hybridMultilevel"/>
    <w:tmpl w:val="E27E78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50258"/>
    <w:multiLevelType w:val="hybridMultilevel"/>
    <w:tmpl w:val="514665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4E4CC1"/>
    <w:multiLevelType w:val="hybridMultilevel"/>
    <w:tmpl w:val="198C75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0E1D6D"/>
    <w:multiLevelType w:val="hybridMultilevel"/>
    <w:tmpl w:val="5C78E8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107020">
    <w:abstractNumId w:val="1"/>
  </w:num>
  <w:num w:numId="2" w16cid:durableId="1943301867">
    <w:abstractNumId w:val="4"/>
  </w:num>
  <w:num w:numId="3" w16cid:durableId="1086027742">
    <w:abstractNumId w:val="2"/>
  </w:num>
  <w:num w:numId="4" w16cid:durableId="1176581065">
    <w:abstractNumId w:val="6"/>
  </w:num>
  <w:num w:numId="5" w16cid:durableId="1148546174">
    <w:abstractNumId w:val="0"/>
  </w:num>
  <w:num w:numId="6" w16cid:durableId="1850368614">
    <w:abstractNumId w:val="9"/>
  </w:num>
  <w:num w:numId="7" w16cid:durableId="616061828">
    <w:abstractNumId w:val="3"/>
  </w:num>
  <w:num w:numId="8" w16cid:durableId="1522281782">
    <w:abstractNumId w:val="5"/>
  </w:num>
  <w:num w:numId="9" w16cid:durableId="1661426812">
    <w:abstractNumId w:val="7"/>
  </w:num>
  <w:num w:numId="10" w16cid:durableId="1161889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71"/>
    <w:rsid w:val="0004792F"/>
    <w:rsid w:val="00073D55"/>
    <w:rsid w:val="00090E58"/>
    <w:rsid w:val="000A6279"/>
    <w:rsid w:val="000B1EC0"/>
    <w:rsid w:val="001335DA"/>
    <w:rsid w:val="001841D7"/>
    <w:rsid w:val="001B204A"/>
    <w:rsid w:val="002205A5"/>
    <w:rsid w:val="002645C9"/>
    <w:rsid w:val="00275D6D"/>
    <w:rsid w:val="002A5260"/>
    <w:rsid w:val="0037683B"/>
    <w:rsid w:val="003B77A8"/>
    <w:rsid w:val="003C4295"/>
    <w:rsid w:val="00407760"/>
    <w:rsid w:val="00413882"/>
    <w:rsid w:val="00431804"/>
    <w:rsid w:val="00446D63"/>
    <w:rsid w:val="0045477F"/>
    <w:rsid w:val="004612B1"/>
    <w:rsid w:val="00506F05"/>
    <w:rsid w:val="00527DF1"/>
    <w:rsid w:val="005457EE"/>
    <w:rsid w:val="005575D7"/>
    <w:rsid w:val="005746FA"/>
    <w:rsid w:val="005C04B5"/>
    <w:rsid w:val="005D0C71"/>
    <w:rsid w:val="0065058D"/>
    <w:rsid w:val="00725978"/>
    <w:rsid w:val="00740A46"/>
    <w:rsid w:val="007C08B4"/>
    <w:rsid w:val="00871C22"/>
    <w:rsid w:val="008E5BFC"/>
    <w:rsid w:val="00921CE1"/>
    <w:rsid w:val="009275D3"/>
    <w:rsid w:val="00982750"/>
    <w:rsid w:val="009A3E38"/>
    <w:rsid w:val="009B2413"/>
    <w:rsid w:val="009E6588"/>
    <w:rsid w:val="00A31029"/>
    <w:rsid w:val="00A5557D"/>
    <w:rsid w:val="00AD66C6"/>
    <w:rsid w:val="00AE315A"/>
    <w:rsid w:val="00B113BE"/>
    <w:rsid w:val="00BA490F"/>
    <w:rsid w:val="00C67963"/>
    <w:rsid w:val="00CA303B"/>
    <w:rsid w:val="00CC76EB"/>
    <w:rsid w:val="00D307DE"/>
    <w:rsid w:val="00D30A4D"/>
    <w:rsid w:val="00D43E88"/>
    <w:rsid w:val="00D71015"/>
    <w:rsid w:val="00E466BE"/>
    <w:rsid w:val="00E47DAC"/>
    <w:rsid w:val="00E73C8E"/>
    <w:rsid w:val="00EA49A8"/>
    <w:rsid w:val="00EC609B"/>
    <w:rsid w:val="00F12AEB"/>
    <w:rsid w:val="00F310F9"/>
    <w:rsid w:val="00F659C9"/>
    <w:rsid w:val="00FB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7DF6"/>
  <w15:docId w15:val="{C56A296A-B35D-4856-A6AD-8C2235F3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C9"/>
  </w:style>
  <w:style w:type="paragraph" w:styleId="Heading1">
    <w:name w:val="heading 1"/>
    <w:basedOn w:val="Normal"/>
    <w:next w:val="Normal"/>
    <w:link w:val="Heading1Char"/>
    <w:uiPriority w:val="9"/>
    <w:qFormat/>
    <w:rsid w:val="005D0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0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8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79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0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0C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0C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0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0C71"/>
    <w:pPr>
      <w:ind w:left="720"/>
      <w:contextualSpacing/>
    </w:pPr>
  </w:style>
  <w:style w:type="character" w:customStyle="1" w:styleId="Heading3Char">
    <w:name w:val="Heading 3 Char"/>
    <w:basedOn w:val="DefaultParagraphFont"/>
    <w:link w:val="Heading3"/>
    <w:uiPriority w:val="9"/>
    <w:rsid w:val="004138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796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C7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75DD-4155-482B-9517-8ADAFCBB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Stephen Banas</cp:lastModifiedBy>
  <cp:revision>5</cp:revision>
  <cp:lastPrinted>2023-10-13T17:07:00Z</cp:lastPrinted>
  <dcterms:created xsi:type="dcterms:W3CDTF">2023-10-13T19:48:00Z</dcterms:created>
  <dcterms:modified xsi:type="dcterms:W3CDTF">2023-10-13T20:03:00Z</dcterms:modified>
</cp:coreProperties>
</file>